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附件3</w:t>
      </w:r>
    </w:p>
    <w:p>
      <w:pPr>
        <w:widowControl/>
        <w:shd w:val="clear" w:color="auto" w:fill="FFFFFF"/>
        <w:spacing w:line="540" w:lineRule="exact"/>
        <w:jc w:val="center"/>
        <w:rPr>
          <w:rFonts w:ascii="方正小标宋简体" w:hAnsi="Times New Roman" w:eastAsia="方正小标宋简体" w:cs="Times New Roman"/>
          <w:color w:val="333333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333333"/>
          <w:kern w:val="0"/>
          <w:sz w:val="44"/>
          <w:szCs w:val="44"/>
        </w:rPr>
        <w:t>疫情防控有关要求</w:t>
      </w:r>
    </w:p>
    <w:p>
      <w:pPr>
        <w:widowControl/>
        <w:shd w:val="clear" w:color="auto" w:fill="FFFFFF"/>
        <w:spacing w:line="54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1、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所有考生需提供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资格复审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前48小时内核酸检测阴性证明（纸质或电子版）方可参加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资格复审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2、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所有考生须提前申领“安康码”“通信大数据行程卡”（以下称“行程卡”），保持安康码绿码。非绿码人员需通过健康打卡、个人申诉、核酸检测等方式尽快转为绿码。“安康码”绿码且体温正常的考生经现场确认后方可参加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资格复审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3、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考生要做好每日体温测量和健康监测，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资格复审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前避免不必要的外出，不参与聚集、聚餐、聚会等，不前往人员密集场所。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资格复审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前如出现发热、乏力、咳嗽、呼吸困难、腹泻等症状请如实报告所在地疾控部门并及时前往定点医院就诊。参加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资格复审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当天要采取合适的出行方式，与他人保持安全间距。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4、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资格复审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前7天有高风险区旅居史的考生，需7天集中隔离医学观察，并提供离开疫情发生地后第1、2、3、5、7天核酸检测阴性证明方可参加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资格复审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5、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资格复审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前7天有中风险区旅居史的考生，需7天居家隔离医学观察，并提供离开疫情发生地后第1、4、7天核酸检测阴性证明方可参加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资格复审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6、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资格复审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前7天有疫情发生地所在县（区）旅居史的考生，需提供离开疫情发生地所在县（区）后3天2次核酸检测阴性证明（2次采样至少间隔24小时）方可参加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资格复审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7、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资格复审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前未完成转码的少数“红码”、“黄码”考生，或不能满足疫情防控相关要求的考生，不得到现场参加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资格复审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8、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考生在参加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资格复审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入场时，应主动配合工作人员接受体温检测，如发现体温超过37.3℃，考生本人不得参加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资格复审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，按疫情防控相关规定处理。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9、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进入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资格复审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现场后，必须确保人与人之间保持1米以上距离（考生应自备一次性医用外科口罩并全程佩戴口罩，但在接受身份识别验证等特殊情况下须摘除口罩）。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资格复审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结束后，考生要及时离开现场，避免人群大量聚集。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10、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如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资格复审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前出现新的疫情变化，将通过六安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城投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网站（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http://www.lactgs.com/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）及时发布补充通知，明确疫情防控要求。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11、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考生参加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资格复审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前要认真阅读本通知，承诺已知悉告知事项、证明义务和防疫要求，并自愿承担相关责任。请自觉遵守相关防疫要求和属地人员管控政策。凡隐瞒或谎报旅居史、接触史、健康状况等疫情防控重点信息，不配合工作人员进行防疫检测、询问、排查、送诊等造成不良后果的，将依法追究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OGI3YTI0MTBmZjljYzNjOTJmMTM3NzhkZmU3MmMifQ=="/>
  </w:docVars>
  <w:rsids>
    <w:rsidRoot w:val="00502CEB"/>
    <w:rsid w:val="00003433"/>
    <w:rsid w:val="004D5130"/>
    <w:rsid w:val="00502CEB"/>
    <w:rsid w:val="006D3AD8"/>
    <w:rsid w:val="007535C7"/>
    <w:rsid w:val="00967B4A"/>
    <w:rsid w:val="00B27FB5"/>
    <w:rsid w:val="00B77AC6"/>
    <w:rsid w:val="00D049E3"/>
    <w:rsid w:val="090B0E2F"/>
    <w:rsid w:val="1703785A"/>
    <w:rsid w:val="37241AEC"/>
    <w:rsid w:val="38B07E40"/>
    <w:rsid w:val="4171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</Words>
  <Characters>942</Characters>
  <Lines>7</Lines>
  <Paragraphs>2</Paragraphs>
  <TotalTime>15</TotalTime>
  <ScaleCrop>false</ScaleCrop>
  <LinksUpToDate>false</LinksUpToDate>
  <CharactersWithSpaces>1105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2022-08-02T09:37:00Z</dcterms:created>
  <dc:creator>xb21cn</dc:creator>
  <cp:lastModifiedBy>Administrator</cp:lastModifiedBy>
  <dcterms:modified xsi:type="dcterms:W3CDTF">2022-08-09T08:42:41Z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BD4CA11905C54F548CDAF48557C8D288</vt:lpwstr>
  </property>
</Properties>
</file>